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17" w:rsidRDefault="007E0917" w:rsidP="007E0917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7E0917" w:rsidRDefault="007E0917" w:rsidP="007E0917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/>
          <w:color w:val="000000"/>
          <w:sz w:val="32"/>
          <w:szCs w:val="32"/>
        </w:rPr>
        <w:t>自查自纠情况表</w:t>
      </w:r>
    </w:p>
    <w:bookmarkEnd w:id="0"/>
    <w:p w:rsidR="007E0917" w:rsidRDefault="007E0917" w:rsidP="007E0917">
      <w:pPr>
        <w:spacing w:before="304" w:line="22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pacing w:val="15"/>
          <w:szCs w:val="21"/>
        </w:rPr>
        <w:t>填报单位(公章)</w:t>
      </w:r>
      <w:r>
        <w:rPr>
          <w:rFonts w:ascii="仿宋" w:eastAsia="仿宋" w:hAnsi="仿宋" w:cs="仿宋" w:hint="eastAsia"/>
          <w:spacing w:val="15"/>
          <w:szCs w:val="21"/>
        </w:rPr>
        <w:t>：</w:t>
      </w:r>
      <w:r>
        <w:rPr>
          <w:rFonts w:ascii="仿宋" w:eastAsia="仿宋" w:hAnsi="仿宋" w:cs="仿宋"/>
          <w:spacing w:val="15"/>
          <w:szCs w:val="21"/>
        </w:rPr>
        <w:t xml:space="preserve">                                单位：户、件、万元</w:t>
      </w:r>
    </w:p>
    <w:p w:rsidR="007E0917" w:rsidRDefault="007E0917" w:rsidP="007E0917">
      <w:pPr>
        <w:spacing w:before="105" w:line="219" w:lineRule="auto"/>
        <w:ind w:left="39"/>
        <w:rPr>
          <w:rFonts w:ascii="仿宋" w:eastAsia="仿宋" w:hAnsi="仿宋" w:cs="宋体"/>
          <w:szCs w:val="21"/>
        </w:rPr>
      </w:pPr>
    </w:p>
    <w:tbl>
      <w:tblPr>
        <w:tblStyle w:val="TableNormal"/>
        <w:tblpPr w:leftFromText="180" w:rightFromText="180" w:vertAnchor="text" w:horzAnchor="page" w:tblpXSpec="center" w:tblpY="6"/>
        <w:tblOverlap w:val="never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09"/>
        <w:gridCol w:w="3396"/>
        <w:gridCol w:w="2537"/>
        <w:gridCol w:w="2003"/>
      </w:tblGrid>
      <w:tr w:rsidR="007E0917" w:rsidTr="00F71E6B">
        <w:trPr>
          <w:trHeight w:val="1262"/>
        </w:trPr>
        <w:tc>
          <w:tcPr>
            <w:tcW w:w="555" w:type="dxa"/>
          </w:tcPr>
          <w:p w:rsidR="007E0917" w:rsidRDefault="007E0917" w:rsidP="00F71E6B">
            <w:pPr>
              <w:spacing w:line="247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7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9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2"/>
              </w:rPr>
              <w:t>序号</w:t>
            </w:r>
          </w:p>
        </w:tc>
        <w:tc>
          <w:tcPr>
            <w:tcW w:w="1109" w:type="dxa"/>
          </w:tcPr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7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19" w:lineRule="auto"/>
              <w:ind w:left="149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2"/>
              </w:rPr>
              <w:t>问题类型</w:t>
            </w:r>
          </w:p>
        </w:tc>
        <w:tc>
          <w:tcPr>
            <w:tcW w:w="3396" w:type="dxa"/>
          </w:tcPr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7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19" w:lineRule="auto"/>
              <w:ind w:left="130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15"/>
              </w:rPr>
              <w:t>问题内容</w:t>
            </w:r>
          </w:p>
        </w:tc>
        <w:tc>
          <w:tcPr>
            <w:tcW w:w="2537" w:type="dxa"/>
          </w:tcPr>
          <w:p w:rsidR="007E0917" w:rsidRDefault="007E0917" w:rsidP="00F71E6B">
            <w:pPr>
              <w:spacing w:line="304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21" w:lineRule="auto"/>
              <w:ind w:left="85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2"/>
              </w:rPr>
              <w:t>问题描述</w:t>
            </w:r>
          </w:p>
          <w:p w:rsidR="007E0917" w:rsidRDefault="007E0917" w:rsidP="00F71E6B">
            <w:pPr>
              <w:spacing w:before="167" w:line="220" w:lineRule="auto"/>
              <w:ind w:left="15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(如无问题，请写“无”)</w:t>
            </w:r>
          </w:p>
        </w:tc>
        <w:tc>
          <w:tcPr>
            <w:tcW w:w="2003" w:type="dxa"/>
          </w:tcPr>
          <w:p w:rsidR="007E0917" w:rsidRDefault="007E0917" w:rsidP="00F71E6B">
            <w:pPr>
              <w:spacing w:before="179" w:line="219" w:lineRule="auto"/>
              <w:ind w:left="66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4"/>
              </w:rPr>
              <w:t>整改情况</w:t>
            </w:r>
          </w:p>
          <w:p w:rsidR="007E0917" w:rsidRDefault="007E0917" w:rsidP="00F71E6B">
            <w:pPr>
              <w:spacing w:before="160" w:line="370" w:lineRule="exact"/>
              <w:ind w:left="19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0"/>
                <w:position w:val="15"/>
              </w:rPr>
              <w:t>(有退还金额的，</w:t>
            </w:r>
          </w:p>
          <w:p w:rsidR="007E0917" w:rsidRDefault="007E0917" w:rsidP="00F71E6B">
            <w:pPr>
              <w:spacing w:line="219" w:lineRule="auto"/>
              <w:ind w:left="108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请填写退还金额)</w:t>
            </w:r>
          </w:p>
        </w:tc>
      </w:tr>
      <w:tr w:rsidR="007E0917" w:rsidTr="00F71E6B">
        <w:trPr>
          <w:trHeight w:val="669"/>
        </w:trPr>
        <w:tc>
          <w:tcPr>
            <w:tcW w:w="555" w:type="dxa"/>
            <w:vMerge w:val="restart"/>
            <w:tcBorders>
              <w:bottom w:val="nil"/>
            </w:tcBorders>
            <w:vAlign w:val="center"/>
          </w:tcPr>
          <w:p w:rsidR="007E0917" w:rsidRDefault="007E0917" w:rsidP="00F71E6B">
            <w:pPr>
              <w:spacing w:line="304" w:lineRule="auto"/>
              <w:jc w:val="center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184" w:lineRule="auto"/>
              <w:ind w:left="22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7E0917" w:rsidRDefault="007E0917" w:rsidP="00F71E6B">
            <w:pPr>
              <w:spacing w:line="315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31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58" w:lineRule="auto"/>
              <w:ind w:left="60" w:right="198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2"/>
              </w:rPr>
              <w:t>未按规定执行教育收费</w:t>
            </w:r>
            <w:r>
              <w:rPr>
                <w:rFonts w:ascii="仿宋" w:eastAsia="仿宋" w:hAnsi="仿宋" w:cs="宋体"/>
                <w:spacing w:val="2"/>
              </w:rPr>
              <w:t>公示制度</w:t>
            </w:r>
          </w:p>
        </w:tc>
        <w:tc>
          <w:tcPr>
            <w:tcW w:w="3396" w:type="dxa"/>
          </w:tcPr>
          <w:p w:rsidR="007E0917" w:rsidRDefault="007E0917" w:rsidP="00F71E6B">
            <w:pPr>
              <w:spacing w:before="128" w:line="257" w:lineRule="auto"/>
              <w:ind w:left="111" w:right="3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(1)未在醒目位置，向社会公示收费项目、</w:t>
            </w:r>
            <w:r>
              <w:rPr>
                <w:rFonts w:ascii="仿宋" w:eastAsia="仿宋" w:hAnsi="仿宋" w:cs="宋体"/>
                <w:spacing w:val="7"/>
              </w:rPr>
              <w:t>收费标准等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918"/>
        </w:trPr>
        <w:tc>
          <w:tcPr>
            <w:tcW w:w="555" w:type="dxa"/>
            <w:vMerge/>
            <w:tcBorders>
              <w:top w:val="nil"/>
              <w:bottom w:val="nil"/>
            </w:tcBorders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41" w:line="273" w:lineRule="auto"/>
              <w:ind w:left="11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0"/>
              </w:rPr>
              <w:t>(2)严禁收取未经公示的费用和与公示内容</w:t>
            </w:r>
            <w:r>
              <w:rPr>
                <w:rFonts w:ascii="仿宋" w:eastAsia="仿宋" w:hAnsi="仿宋" w:cs="宋体"/>
                <w:spacing w:val="7"/>
              </w:rPr>
              <w:t>不符的费用，特别是严禁将违规收费事项及</w:t>
            </w:r>
            <w:r>
              <w:rPr>
                <w:rFonts w:ascii="仿宋" w:eastAsia="仿宋" w:hAnsi="仿宋" w:cs="宋体"/>
                <w:spacing w:val="12"/>
              </w:rPr>
              <w:t>标准擅自通过公示形式合</w:t>
            </w:r>
            <w:proofErr w:type="gramStart"/>
            <w:r>
              <w:rPr>
                <w:rFonts w:ascii="仿宋" w:eastAsia="仿宋" w:hAnsi="仿宋" w:cs="宋体"/>
                <w:spacing w:val="12"/>
              </w:rPr>
              <w:t>规化</w:t>
            </w:r>
            <w:proofErr w:type="gramEnd"/>
            <w:r>
              <w:rPr>
                <w:rFonts w:ascii="仿宋" w:eastAsia="仿宋" w:hAnsi="仿宋" w:cs="宋体"/>
                <w:spacing w:val="12"/>
              </w:rPr>
              <w:t>并予以收取。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09"/>
        </w:trPr>
        <w:tc>
          <w:tcPr>
            <w:tcW w:w="555" w:type="dxa"/>
            <w:vMerge/>
            <w:tcBorders>
              <w:top w:val="nil"/>
            </w:tcBorders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23" w:line="219" w:lineRule="auto"/>
              <w:ind w:left="11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(3)其他未按规定进行教育收费公示的问题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09"/>
        </w:trPr>
        <w:tc>
          <w:tcPr>
            <w:tcW w:w="555" w:type="dxa"/>
            <w:vMerge w:val="restart"/>
            <w:vAlign w:val="center"/>
          </w:tcPr>
          <w:p w:rsidR="007E0917" w:rsidRDefault="007E0917" w:rsidP="00F71E6B">
            <w:pPr>
              <w:spacing w:line="269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70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183" w:lineRule="auto"/>
              <w:ind w:left="22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2</w:t>
            </w:r>
          </w:p>
        </w:tc>
        <w:tc>
          <w:tcPr>
            <w:tcW w:w="1109" w:type="dxa"/>
            <w:vMerge w:val="restart"/>
            <w:vAlign w:val="center"/>
          </w:tcPr>
          <w:p w:rsidR="007E0917" w:rsidRDefault="007E0917" w:rsidP="00F71E6B">
            <w:pPr>
              <w:spacing w:before="292" w:line="219" w:lineRule="auto"/>
              <w:ind w:left="6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2"/>
              </w:rPr>
              <w:t>不执行政府</w:t>
            </w:r>
          </w:p>
          <w:p w:rsidR="007E0917" w:rsidRDefault="007E0917" w:rsidP="00F71E6B">
            <w:pPr>
              <w:spacing w:before="57" w:line="218" w:lineRule="auto"/>
              <w:ind w:left="6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"/>
              </w:rPr>
              <w:t>定价、政府</w:t>
            </w:r>
            <w:r>
              <w:rPr>
                <w:rFonts w:ascii="仿宋" w:eastAsia="仿宋" w:hAnsi="仿宋" w:cs="宋体" w:hint="eastAsia"/>
                <w:spacing w:val="1"/>
              </w:rPr>
              <w:t>指导价</w:t>
            </w:r>
          </w:p>
          <w:p w:rsidR="007E0917" w:rsidRDefault="007E0917" w:rsidP="00F71E6B">
            <w:pPr>
              <w:spacing w:before="69" w:line="218" w:lineRule="auto"/>
              <w:ind w:left="60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24" w:line="219" w:lineRule="auto"/>
              <w:ind w:left="11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9"/>
              </w:rPr>
              <w:t>(1)自行提高学费(保育费)、住宿费标准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9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33" w:line="218" w:lineRule="auto"/>
              <w:ind w:left="11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(2)公办学校以高于政府定价、指导价收费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4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26" w:line="219" w:lineRule="auto"/>
              <w:ind w:left="11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6"/>
              </w:rPr>
              <w:t>(3)扩大收费范围收费和捆绑收费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4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19" w:line="245" w:lineRule="auto"/>
              <w:ind w:left="62" w:right="87"/>
              <w:rPr>
                <w:rFonts w:ascii="仿宋" w:eastAsia="仿宋" w:hAnsi="仿宋" w:cs="宋体"/>
                <w:spacing w:val="6"/>
              </w:rPr>
            </w:pPr>
            <w:r>
              <w:rPr>
                <w:rFonts w:ascii="仿宋" w:eastAsia="仿宋" w:hAnsi="仿宋" w:cs="宋体"/>
                <w:spacing w:val="5"/>
              </w:rPr>
              <w:t>(4)民办义务教育学校、普惠性幼儿园不履</w:t>
            </w:r>
            <w:r>
              <w:rPr>
                <w:rFonts w:ascii="仿宋" w:eastAsia="仿宋" w:hAnsi="仿宋" w:cs="宋体"/>
                <w:spacing w:val="1"/>
              </w:rPr>
              <w:t>行收费报审或报备程序自行提高收费标准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4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20" w:line="273" w:lineRule="auto"/>
              <w:ind w:left="62"/>
              <w:rPr>
                <w:rFonts w:ascii="仿宋" w:eastAsia="仿宋" w:hAnsi="仿宋" w:cs="宋体"/>
                <w:spacing w:val="6"/>
              </w:rPr>
            </w:pPr>
            <w:r>
              <w:rPr>
                <w:rFonts w:ascii="仿宋" w:eastAsia="仿宋" w:hAnsi="仿宋" w:cs="宋体"/>
                <w:spacing w:val="11"/>
              </w:rPr>
              <w:t>(5)学校跨学年(学期)预收学费、住宿费；</w:t>
            </w:r>
            <w:r>
              <w:rPr>
                <w:rFonts w:ascii="仿宋" w:eastAsia="仿宋" w:hAnsi="仿宋" w:cs="宋体"/>
                <w:spacing w:val="6"/>
              </w:rPr>
              <w:t>学费、住宿费收费标准未实行“老生老办法、</w:t>
            </w:r>
            <w:r>
              <w:rPr>
                <w:rFonts w:ascii="仿宋" w:eastAsia="仿宋" w:hAnsi="仿宋" w:cs="宋体"/>
                <w:spacing w:val="32"/>
              </w:rPr>
              <w:t>新生新办法”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4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21" w:line="258" w:lineRule="auto"/>
              <w:ind w:left="62" w:right="87"/>
              <w:rPr>
                <w:rFonts w:ascii="仿宋" w:eastAsia="仿宋" w:hAnsi="仿宋" w:cs="宋体"/>
                <w:spacing w:val="6"/>
              </w:rPr>
            </w:pPr>
            <w:r>
              <w:rPr>
                <w:rFonts w:ascii="仿宋" w:eastAsia="仿宋" w:hAnsi="仿宋" w:cs="宋体"/>
                <w:spacing w:val="5"/>
              </w:rPr>
              <w:t>(6)幼儿园在保教费外以开办实验班、特色</w:t>
            </w:r>
            <w:r>
              <w:rPr>
                <w:rFonts w:ascii="仿宋" w:eastAsia="仿宋" w:hAnsi="仿宋" w:cs="宋体"/>
              </w:rPr>
              <w:t>班、兴趣班、课后培训、亲子班、幼小衔接</w:t>
            </w:r>
            <w:r>
              <w:rPr>
                <w:rFonts w:ascii="仿宋" w:eastAsia="仿宋" w:hAnsi="仿宋" w:cs="宋体"/>
                <w:spacing w:val="2"/>
              </w:rPr>
              <w:t>班等特色教育名义另行收取费用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414"/>
        </w:trPr>
        <w:tc>
          <w:tcPr>
            <w:tcW w:w="555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6" w:type="dxa"/>
          </w:tcPr>
          <w:p w:rsidR="007E0917" w:rsidRDefault="007E0917" w:rsidP="00F71E6B">
            <w:pPr>
              <w:spacing w:before="112" w:line="259" w:lineRule="auto"/>
              <w:ind w:left="62" w:right="74"/>
              <w:rPr>
                <w:rFonts w:ascii="仿宋" w:eastAsia="仿宋" w:hAnsi="仿宋" w:cs="宋体"/>
                <w:spacing w:val="6"/>
              </w:rPr>
            </w:pPr>
            <w:r>
              <w:rPr>
                <w:rFonts w:ascii="仿宋" w:eastAsia="仿宋" w:hAnsi="仿宋" w:cs="宋体"/>
                <w:spacing w:val="5"/>
              </w:rPr>
              <w:t>(7)其他不执行政府定价、政府指导价的问</w:t>
            </w:r>
            <w:r>
              <w:rPr>
                <w:rFonts w:ascii="仿宋" w:eastAsia="仿宋" w:hAnsi="仿宋" w:cs="宋体"/>
              </w:rPr>
              <w:t>题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</w:tbl>
    <w:p w:rsidR="007E0917" w:rsidRDefault="007E0917" w:rsidP="007E0917">
      <w:pPr>
        <w:spacing w:line="28" w:lineRule="exact"/>
        <w:rPr>
          <w:rFonts w:ascii="仿宋" w:eastAsia="仿宋" w:hAnsi="仿宋"/>
          <w:szCs w:val="21"/>
        </w:rPr>
      </w:pPr>
    </w:p>
    <w:p w:rsidR="007E0917" w:rsidRDefault="007E0917" w:rsidP="007E0917">
      <w:pPr>
        <w:spacing w:before="257" w:line="184" w:lineRule="auto"/>
        <w:rPr>
          <w:rFonts w:ascii="仿宋" w:eastAsia="仿宋" w:hAnsi="仿宋"/>
          <w:szCs w:val="21"/>
        </w:rPr>
      </w:pPr>
    </w:p>
    <w:p w:rsidR="007E0917" w:rsidRDefault="007E0917" w:rsidP="007E0917">
      <w:pPr>
        <w:spacing w:before="257" w:line="184" w:lineRule="auto"/>
        <w:rPr>
          <w:rFonts w:ascii="仿宋" w:eastAsia="仿宋" w:hAnsi="仿宋"/>
          <w:szCs w:val="21"/>
        </w:rPr>
      </w:pPr>
    </w:p>
    <w:p w:rsidR="007E0917" w:rsidRDefault="007E0917" w:rsidP="007E0917">
      <w:pPr>
        <w:spacing w:before="257" w:line="184" w:lineRule="auto"/>
        <w:rPr>
          <w:rFonts w:ascii="仿宋" w:eastAsia="仿宋" w:hAnsi="仿宋"/>
          <w:szCs w:val="21"/>
        </w:rPr>
      </w:pPr>
    </w:p>
    <w:p w:rsidR="007E0917" w:rsidRDefault="007E0917" w:rsidP="007E0917">
      <w:pPr>
        <w:spacing w:before="257" w:line="184" w:lineRule="auto"/>
        <w:rPr>
          <w:rFonts w:ascii="仿宋" w:eastAsia="仿宋" w:hAnsi="仿宋"/>
          <w:szCs w:val="21"/>
        </w:rPr>
        <w:sectPr w:rsidR="007E0917" w:rsidSect="007E0917">
          <w:footerReference w:type="default" r:id="rId4"/>
          <w:pgSz w:w="11910" w:h="16840"/>
          <w:pgMar w:top="1440" w:right="1800" w:bottom="1440" w:left="1800" w:header="0" w:footer="0" w:gutter="0"/>
          <w:cols w:space="720"/>
        </w:sectPr>
      </w:pPr>
    </w:p>
    <w:p w:rsidR="007E0917" w:rsidRDefault="007E0917" w:rsidP="007E0917">
      <w:pPr>
        <w:rPr>
          <w:rFonts w:ascii="仿宋" w:eastAsia="仿宋" w:hAnsi="仿宋"/>
          <w:szCs w:val="21"/>
        </w:rPr>
      </w:pPr>
    </w:p>
    <w:p w:rsidR="007E0917" w:rsidRDefault="007E0917" w:rsidP="007E0917">
      <w:pPr>
        <w:spacing w:line="79" w:lineRule="exact"/>
        <w:rPr>
          <w:rFonts w:ascii="仿宋" w:eastAsia="仿宋" w:hAnsi="仿宋"/>
          <w:szCs w:val="21"/>
        </w:rPr>
      </w:pPr>
    </w:p>
    <w:tbl>
      <w:tblPr>
        <w:tblStyle w:val="TableNormal"/>
        <w:tblW w:w="96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099"/>
        <w:gridCol w:w="3407"/>
        <w:gridCol w:w="2537"/>
        <w:gridCol w:w="2003"/>
      </w:tblGrid>
      <w:tr w:rsidR="007E0917" w:rsidTr="00F71E6B">
        <w:trPr>
          <w:trHeight w:val="1253"/>
          <w:jc w:val="center"/>
        </w:trPr>
        <w:tc>
          <w:tcPr>
            <w:tcW w:w="574" w:type="dxa"/>
          </w:tcPr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10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2"/>
              </w:rPr>
              <w:t>序号</w:t>
            </w:r>
          </w:p>
        </w:tc>
        <w:tc>
          <w:tcPr>
            <w:tcW w:w="1099" w:type="dxa"/>
          </w:tcPr>
          <w:p w:rsidR="007E0917" w:rsidRDefault="007E0917" w:rsidP="00F71E6B">
            <w:pPr>
              <w:spacing w:line="241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19" w:lineRule="auto"/>
              <w:ind w:left="14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2"/>
              </w:rPr>
              <w:t>问题类型</w:t>
            </w:r>
          </w:p>
        </w:tc>
        <w:tc>
          <w:tcPr>
            <w:tcW w:w="340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1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19" w:lineRule="auto"/>
              <w:ind w:left="130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问题内容</w:t>
            </w:r>
          </w:p>
        </w:tc>
        <w:tc>
          <w:tcPr>
            <w:tcW w:w="2537" w:type="dxa"/>
          </w:tcPr>
          <w:p w:rsidR="007E0917" w:rsidRDefault="007E0917" w:rsidP="00F71E6B">
            <w:pPr>
              <w:spacing w:line="324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86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2"/>
              </w:rPr>
              <w:t>问题描述</w:t>
            </w:r>
          </w:p>
          <w:p w:rsidR="007E0917" w:rsidRDefault="007E0917" w:rsidP="00F71E6B">
            <w:pPr>
              <w:spacing w:before="137" w:line="220" w:lineRule="auto"/>
              <w:ind w:left="15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(如无问题，请写“无”)</w:t>
            </w:r>
          </w:p>
        </w:tc>
        <w:tc>
          <w:tcPr>
            <w:tcW w:w="2003" w:type="dxa"/>
          </w:tcPr>
          <w:p w:rsidR="007E0917" w:rsidRDefault="007E0917" w:rsidP="00F71E6B">
            <w:pPr>
              <w:spacing w:before="189" w:line="219" w:lineRule="auto"/>
              <w:ind w:left="66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4"/>
              </w:rPr>
              <w:t>整改情况</w:t>
            </w:r>
          </w:p>
          <w:p w:rsidR="007E0917" w:rsidRDefault="007E0917" w:rsidP="00F71E6B">
            <w:pPr>
              <w:spacing w:before="170" w:line="370" w:lineRule="exact"/>
              <w:ind w:left="19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0"/>
                <w:position w:val="15"/>
              </w:rPr>
              <w:t>(有退还金额的，</w:t>
            </w:r>
          </w:p>
          <w:p w:rsidR="007E0917" w:rsidRDefault="007E0917" w:rsidP="00F71E6B">
            <w:pPr>
              <w:spacing w:line="219" w:lineRule="auto"/>
              <w:ind w:left="118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请填写退还金额)</w:t>
            </w:r>
          </w:p>
        </w:tc>
      </w:tr>
      <w:tr w:rsidR="007E0917" w:rsidTr="00F71E6B">
        <w:trPr>
          <w:trHeight w:val="629"/>
          <w:jc w:val="center"/>
        </w:trPr>
        <w:tc>
          <w:tcPr>
            <w:tcW w:w="574" w:type="dxa"/>
            <w:vMerge w:val="restart"/>
            <w:vAlign w:val="center"/>
          </w:tcPr>
          <w:p w:rsidR="007E0917" w:rsidRDefault="007E0917" w:rsidP="00F71E6B">
            <w:pPr>
              <w:spacing w:line="28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8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8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183" w:lineRule="auto"/>
              <w:ind w:left="23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:rsidR="007E0917" w:rsidRDefault="007E0917" w:rsidP="00F71E6B">
            <w:pPr>
              <w:spacing w:line="4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/>
              <w:ind w:left="51" w:right="17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2"/>
              </w:rPr>
              <w:t>强制或变相</w:t>
            </w:r>
            <w:r>
              <w:rPr>
                <w:rFonts w:ascii="仿宋" w:eastAsia="仿宋" w:hAnsi="仿宋" w:cs="宋体"/>
                <w:spacing w:val="-2"/>
              </w:rPr>
              <w:t>强制收取服务性收费、代</w:t>
            </w:r>
            <w:r>
              <w:rPr>
                <w:rFonts w:ascii="仿宋" w:eastAsia="仿宋" w:hAnsi="仿宋" w:cs="宋体"/>
                <w:spacing w:val="5"/>
              </w:rPr>
              <w:t>收费</w:t>
            </w:r>
          </w:p>
        </w:tc>
        <w:tc>
          <w:tcPr>
            <w:tcW w:w="3407" w:type="dxa"/>
          </w:tcPr>
          <w:p w:rsidR="007E0917" w:rsidRDefault="007E0917" w:rsidP="00F71E6B">
            <w:pPr>
              <w:spacing w:before="115" w:line="256" w:lineRule="auto"/>
              <w:ind w:left="62" w:right="8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5"/>
              </w:rPr>
              <w:t>(1)违反自愿原则，强制或变相强制服务并</w:t>
            </w:r>
            <w:r>
              <w:rPr>
                <w:rFonts w:ascii="仿宋" w:eastAsia="仿宋" w:hAnsi="仿宋" w:cs="宋体"/>
                <w:spacing w:val="4"/>
              </w:rPr>
              <w:t>收费，只收费不服务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29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116" w:line="256" w:lineRule="auto"/>
              <w:ind w:left="62" w:right="8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5"/>
              </w:rPr>
              <w:t>(2)将明确规定由财政保障的项目纳入服务</w:t>
            </w:r>
            <w:r>
              <w:rPr>
                <w:rFonts w:ascii="仿宋" w:eastAsia="仿宋" w:hAnsi="仿宋" w:cs="宋体"/>
                <w:spacing w:val="4"/>
              </w:rPr>
              <w:t>性收费和代收费事项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115" w:line="257" w:lineRule="auto"/>
              <w:ind w:left="62" w:right="106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(3)在代收费中获取差价、返还款，以及自</w:t>
            </w:r>
            <w:r>
              <w:rPr>
                <w:rFonts w:ascii="仿宋" w:eastAsia="仿宋" w:hAnsi="仿宋" w:cs="宋体"/>
                <w:spacing w:val="6"/>
              </w:rPr>
              <w:t>行提高代收费标准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137" w:line="262" w:lineRule="auto"/>
              <w:ind w:left="61" w:right="76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3"/>
              </w:rPr>
              <w:t>(4)自立项目，借助家委会、第三</w:t>
            </w:r>
            <w:proofErr w:type="gramStart"/>
            <w:r>
              <w:rPr>
                <w:rFonts w:ascii="仿宋" w:eastAsia="仿宋" w:hAnsi="仿宋" w:cs="宋体"/>
                <w:spacing w:val="3"/>
              </w:rPr>
              <w:t>方服务</w:t>
            </w:r>
            <w:proofErr w:type="gramEnd"/>
            <w:r>
              <w:rPr>
                <w:rFonts w:ascii="仿宋" w:eastAsia="仿宋" w:hAnsi="仿宋" w:cs="宋体"/>
                <w:spacing w:val="3"/>
              </w:rPr>
              <w:t>机</w:t>
            </w:r>
            <w:r>
              <w:rPr>
                <w:rFonts w:ascii="仿宋" w:eastAsia="仿宋" w:hAnsi="仿宋" w:cs="宋体"/>
              </w:rPr>
              <w:t>构和合作方名义等强制或变相强制代收费或</w:t>
            </w:r>
            <w:r>
              <w:rPr>
                <w:rFonts w:ascii="仿宋" w:eastAsia="仿宋" w:hAnsi="仿宋" w:cs="宋体"/>
                <w:spacing w:val="4"/>
              </w:rPr>
              <w:t>收取服务性费用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76" w:line="218" w:lineRule="auto"/>
              <w:ind w:left="61" w:right="70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4"/>
              </w:rPr>
              <w:t>(5)中小学按照国家和本地区课程改革要求</w:t>
            </w:r>
            <w:r>
              <w:rPr>
                <w:rFonts w:ascii="仿宋" w:eastAsia="仿宋" w:hAnsi="仿宋" w:cs="宋体"/>
              </w:rPr>
              <w:t>安排的教育教学活动、教学管理范围内的事项，不得列入服务性收费和代收费事项。严禁将讲义资料、试卷、电子阅览、计算机上</w:t>
            </w:r>
            <w:r>
              <w:rPr>
                <w:rFonts w:ascii="仿宋" w:eastAsia="仿宋" w:hAnsi="仿宋" w:cs="宋体"/>
                <w:spacing w:val="1"/>
              </w:rPr>
              <w:t>机、取暖、降温、饮水、校园安全保卫等作为服务性收费和代收费事项；不得在军训期间向学生收取军训费、住宿费、交通费、照</w:t>
            </w:r>
            <w:r>
              <w:rPr>
                <w:rFonts w:ascii="仿宋" w:eastAsia="仿宋" w:hAnsi="仿宋" w:cs="宋体"/>
                <w:spacing w:val="19"/>
              </w:rPr>
              <w:t>相</w:t>
            </w:r>
            <w:r>
              <w:rPr>
                <w:rFonts w:ascii="仿宋" w:eastAsia="仿宋" w:hAnsi="仿宋" w:cs="宋体" w:hint="eastAsia"/>
                <w:spacing w:val="19"/>
              </w:rPr>
              <w:t>费等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95" w:line="221" w:lineRule="auto"/>
              <w:ind w:left="61" w:right="103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5"/>
              </w:rPr>
              <w:t>(6)中小学校以信息化教学或分班教学为</w:t>
            </w:r>
            <w:r>
              <w:rPr>
                <w:rFonts w:ascii="仿宋" w:eastAsia="仿宋" w:hAnsi="仿宋" w:cs="宋体"/>
                <w:spacing w:val="-1"/>
              </w:rPr>
              <w:t>名，强制或变相强制学生购买平板电脑或教</w:t>
            </w:r>
            <w:r>
              <w:rPr>
                <w:rFonts w:ascii="仿宋" w:eastAsia="仿宋" w:hAnsi="仿宋" w:cs="宋体"/>
                <w:spacing w:val="15"/>
              </w:rPr>
              <w:t>育APP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115" w:line="219" w:lineRule="auto"/>
              <w:ind w:left="61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3"/>
              </w:rPr>
              <w:t>(7)违背意愿强制学生参加课后服务并收费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96" w:line="221" w:lineRule="auto"/>
              <w:ind w:left="61" w:right="71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5"/>
              </w:rPr>
              <w:t>(8)中小学校强制或暗示学生及家长购买指</w:t>
            </w:r>
            <w:r>
              <w:rPr>
                <w:rFonts w:ascii="仿宋" w:eastAsia="仿宋" w:hAnsi="仿宋" w:cs="宋体"/>
                <w:spacing w:val="1"/>
              </w:rPr>
              <w:t>定的教辅软件资料，或不执行"</w:t>
            </w:r>
            <w:r>
              <w:rPr>
                <w:rFonts w:ascii="仿宋" w:eastAsia="仿宋" w:hAnsi="仿宋" w:cs="宋体" w:hint="eastAsia"/>
                <w:spacing w:val="1"/>
              </w:rPr>
              <w:t>一</w:t>
            </w:r>
            <w:r>
              <w:rPr>
                <w:rFonts w:ascii="仿宋" w:eastAsia="仿宋" w:hAnsi="仿宋" w:cs="宋体"/>
                <w:spacing w:val="1"/>
              </w:rPr>
              <w:t>教</w:t>
            </w:r>
            <w:proofErr w:type="gramStart"/>
            <w:r>
              <w:rPr>
                <w:rFonts w:ascii="仿宋" w:eastAsia="仿宋" w:hAnsi="仿宋" w:cs="宋体" w:hint="eastAsia"/>
                <w:spacing w:val="1"/>
              </w:rPr>
              <w:t>一</w:t>
            </w:r>
            <w:proofErr w:type="gramEnd"/>
            <w:r>
              <w:rPr>
                <w:rFonts w:ascii="仿宋" w:eastAsia="仿宋" w:hAnsi="仿宋" w:cs="宋体"/>
                <w:spacing w:val="1"/>
              </w:rPr>
              <w:t>辅"原</w:t>
            </w:r>
            <w:r>
              <w:rPr>
                <w:rFonts w:ascii="仿宋" w:eastAsia="仿宋" w:hAnsi="仿宋" w:cs="宋体"/>
                <w:spacing w:val="2"/>
              </w:rPr>
              <w:t>则，要求学生或家长购买多套教辅材料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34"/>
          <w:jc w:val="center"/>
        </w:trPr>
        <w:tc>
          <w:tcPr>
            <w:tcW w:w="57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09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407" w:type="dxa"/>
          </w:tcPr>
          <w:p w:rsidR="007E0917" w:rsidRDefault="007E0917" w:rsidP="00F71E6B">
            <w:pPr>
              <w:spacing w:before="127" w:line="219" w:lineRule="auto"/>
              <w:ind w:left="61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5"/>
              </w:rPr>
              <w:t>(9)中小学校和在职中小学教师有偿补课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</w:tbl>
    <w:p w:rsidR="007E0917" w:rsidRDefault="007E0917" w:rsidP="007E0917">
      <w:pPr>
        <w:spacing w:before="176" w:line="184" w:lineRule="auto"/>
        <w:ind w:right="31"/>
        <w:rPr>
          <w:rFonts w:ascii="仿宋" w:eastAsia="仿宋" w:hAnsi="仿宋"/>
          <w:szCs w:val="21"/>
        </w:rPr>
        <w:sectPr w:rsidR="007E0917">
          <w:type w:val="continuous"/>
          <w:pgSz w:w="11910" w:h="16840"/>
          <w:pgMar w:top="1440" w:right="1800" w:bottom="1440" w:left="1800" w:header="0" w:footer="0" w:gutter="0"/>
          <w:cols w:space="720"/>
        </w:sectPr>
      </w:pPr>
    </w:p>
    <w:p w:rsidR="007E0917" w:rsidRDefault="007E0917" w:rsidP="007E0917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br w:type="page"/>
      </w:r>
    </w:p>
    <w:p w:rsidR="007E0917" w:rsidRDefault="007E0917" w:rsidP="007E0917">
      <w:pPr>
        <w:rPr>
          <w:rFonts w:ascii="仿宋" w:eastAsia="仿宋" w:hAnsi="仿宋"/>
          <w:szCs w:val="21"/>
        </w:rPr>
      </w:pPr>
    </w:p>
    <w:p w:rsidR="007E0917" w:rsidRDefault="007E0917" w:rsidP="007E0917">
      <w:pPr>
        <w:spacing w:line="79" w:lineRule="exact"/>
        <w:rPr>
          <w:rFonts w:ascii="仿宋" w:eastAsia="仿宋" w:hAnsi="仿宋"/>
          <w:szCs w:val="21"/>
        </w:rPr>
      </w:pPr>
    </w:p>
    <w:tbl>
      <w:tblPr>
        <w:tblStyle w:val="TableNormal"/>
        <w:tblW w:w="96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09"/>
        <w:gridCol w:w="3397"/>
        <w:gridCol w:w="2537"/>
        <w:gridCol w:w="2003"/>
      </w:tblGrid>
      <w:tr w:rsidR="007E0917" w:rsidTr="00F71E6B">
        <w:trPr>
          <w:trHeight w:val="1263"/>
          <w:jc w:val="center"/>
        </w:trPr>
        <w:tc>
          <w:tcPr>
            <w:tcW w:w="554" w:type="dxa"/>
          </w:tcPr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9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4"/>
              </w:rPr>
              <w:t>序号</w:t>
            </w:r>
          </w:p>
        </w:tc>
        <w:tc>
          <w:tcPr>
            <w:tcW w:w="1109" w:type="dxa"/>
          </w:tcPr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7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19" w:lineRule="auto"/>
              <w:ind w:left="20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2"/>
              </w:rPr>
              <w:t>问题类型</w:t>
            </w:r>
          </w:p>
        </w:tc>
        <w:tc>
          <w:tcPr>
            <w:tcW w:w="3397" w:type="dxa"/>
          </w:tcPr>
          <w:p w:rsidR="007E0917" w:rsidRDefault="007E0917" w:rsidP="00F71E6B">
            <w:pPr>
              <w:spacing w:line="245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6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19" w:lineRule="auto"/>
              <w:ind w:left="126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问题内容</w:t>
            </w:r>
          </w:p>
        </w:tc>
        <w:tc>
          <w:tcPr>
            <w:tcW w:w="2537" w:type="dxa"/>
          </w:tcPr>
          <w:p w:rsidR="007E0917" w:rsidRDefault="007E0917" w:rsidP="00F71E6B">
            <w:pPr>
              <w:spacing w:line="324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85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2"/>
              </w:rPr>
              <w:t>问题描述</w:t>
            </w:r>
          </w:p>
          <w:p w:rsidR="007E0917" w:rsidRDefault="007E0917" w:rsidP="00F71E6B">
            <w:pPr>
              <w:spacing w:before="167" w:line="220" w:lineRule="auto"/>
              <w:ind w:left="17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(如无问题，请写“无”)</w:t>
            </w:r>
          </w:p>
        </w:tc>
        <w:tc>
          <w:tcPr>
            <w:tcW w:w="2003" w:type="dxa"/>
          </w:tcPr>
          <w:p w:rsidR="007E0917" w:rsidRDefault="007E0917" w:rsidP="00F71E6B">
            <w:pPr>
              <w:spacing w:before="189" w:line="219" w:lineRule="auto"/>
              <w:ind w:left="66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4"/>
              </w:rPr>
              <w:t>整改情况</w:t>
            </w:r>
          </w:p>
          <w:p w:rsidR="007E0917" w:rsidRDefault="007E0917" w:rsidP="00F71E6B">
            <w:pPr>
              <w:spacing w:before="170" w:line="370" w:lineRule="exact"/>
              <w:ind w:left="20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0"/>
                <w:position w:val="15"/>
              </w:rPr>
              <w:t>(有退还金额的，</w:t>
            </w:r>
          </w:p>
          <w:p w:rsidR="007E0917" w:rsidRDefault="007E0917" w:rsidP="00F71E6B">
            <w:pPr>
              <w:spacing w:line="219" w:lineRule="auto"/>
              <w:ind w:left="118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请填写退还金额)</w:t>
            </w:r>
          </w:p>
        </w:tc>
      </w:tr>
      <w:tr w:rsidR="007E0917" w:rsidTr="00F71E6B">
        <w:trPr>
          <w:trHeight w:val="749"/>
          <w:jc w:val="center"/>
        </w:trPr>
        <w:tc>
          <w:tcPr>
            <w:tcW w:w="554" w:type="dxa"/>
            <w:vMerge w:val="restart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 w:val="restart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87" w:line="222" w:lineRule="auto"/>
              <w:ind w:left="72" w:right="66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6"/>
              </w:rPr>
              <w:t>(10)将服务性收费、代收费与学费统一收</w:t>
            </w:r>
            <w:r>
              <w:rPr>
                <w:rFonts w:ascii="仿宋" w:eastAsia="仿宋" w:hAnsi="仿宋" w:cs="宋体"/>
              </w:rPr>
              <w:t>取，或违反非营利原则向在校学生收取服务</w:t>
            </w:r>
            <w:r>
              <w:rPr>
                <w:rFonts w:ascii="仿宋" w:eastAsia="仿宋" w:hAnsi="仿宋" w:cs="宋体"/>
                <w:spacing w:val="8"/>
              </w:rPr>
              <w:t>性收费和代收费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749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98" w:line="222" w:lineRule="auto"/>
              <w:ind w:left="72" w:right="5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6"/>
              </w:rPr>
              <w:t>(11)中小学校违规在法定节假日、寒暑假</w:t>
            </w:r>
            <w:r>
              <w:rPr>
                <w:rFonts w:ascii="仿宋" w:eastAsia="仿宋" w:hAnsi="仿宋" w:cs="宋体"/>
                <w:spacing w:val="1"/>
              </w:rPr>
              <w:t>组织学生进行补课收费，违规以课后服务名</w:t>
            </w:r>
            <w:r>
              <w:rPr>
                <w:rFonts w:ascii="仿宋" w:eastAsia="仿宋" w:hAnsi="仿宋" w:cs="宋体"/>
                <w:spacing w:val="3"/>
              </w:rPr>
              <w:t>义变相集体教学或补课并收费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928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51" w:line="269" w:lineRule="auto"/>
              <w:ind w:left="7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4"/>
              </w:rPr>
              <w:t>(12)大中专院校以校企合作办学名义违规提高学费标准，违规收取实习费、实训费、</w:t>
            </w:r>
            <w:r>
              <w:rPr>
                <w:rFonts w:ascii="仿宋" w:eastAsia="仿宋" w:hAnsi="仿宋" w:cs="宋体"/>
                <w:spacing w:val="12"/>
              </w:rPr>
              <w:t>校企合作费、委托培养费等费用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59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32" w:line="251" w:lineRule="auto"/>
              <w:ind w:left="72" w:right="14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5"/>
              </w:rPr>
              <w:t>(13)高等学校未经规定程序审批，以中外</w:t>
            </w:r>
            <w:r>
              <w:rPr>
                <w:rFonts w:ascii="仿宋" w:eastAsia="仿宋" w:hAnsi="仿宋" w:cs="宋体"/>
                <w:spacing w:val="1"/>
              </w:rPr>
              <w:t>合作办学、示范性软件学院等名义收费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918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35" w:line="265" w:lineRule="auto"/>
              <w:ind w:left="72" w:right="6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5"/>
              </w:rPr>
              <w:t>(14)幼儿园强制或变相强制家长购买教学</w:t>
            </w:r>
            <w:r>
              <w:rPr>
                <w:rFonts w:ascii="仿宋" w:eastAsia="仿宋" w:hAnsi="仿宋" w:cs="宋体"/>
              </w:rPr>
              <w:t>用书、教学器材、用品和书籍等；在幼儿伙</w:t>
            </w:r>
            <w:r>
              <w:rPr>
                <w:rFonts w:ascii="仿宋" w:eastAsia="仿宋" w:hAnsi="仿宋" w:cs="宋体"/>
                <w:spacing w:val="5"/>
              </w:rPr>
              <w:t>食费中列支其他费用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74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45" w:line="251" w:lineRule="auto"/>
              <w:ind w:left="7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(15)其他强制或变相强制收取服务性收费、代收费的问题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74"/>
          <w:jc w:val="center"/>
        </w:trPr>
        <w:tc>
          <w:tcPr>
            <w:tcW w:w="554" w:type="dxa"/>
            <w:vMerge w:val="restart"/>
            <w:vAlign w:val="center"/>
          </w:tcPr>
          <w:p w:rsidR="007E0917" w:rsidRDefault="007E0917" w:rsidP="00F71E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:rsidR="007E0917" w:rsidRDefault="007E0917" w:rsidP="00F71E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/>
                <w:spacing w:val="2"/>
              </w:rPr>
              <w:t>社会反映的</w:t>
            </w:r>
            <w:r>
              <w:rPr>
                <w:rFonts w:ascii="仿宋" w:eastAsia="仿宋" w:hAnsi="仿宋" w:cs="宋体"/>
                <w:spacing w:val="3"/>
              </w:rPr>
              <w:t>其他突出问</w:t>
            </w:r>
            <w:r>
              <w:rPr>
                <w:rFonts w:ascii="仿宋" w:eastAsia="仿宋" w:hAnsi="仿宋" w:cs="宋体"/>
              </w:rPr>
              <w:t>题</w:t>
            </w:r>
          </w:p>
        </w:tc>
        <w:tc>
          <w:tcPr>
            <w:tcW w:w="3397" w:type="dxa"/>
          </w:tcPr>
          <w:p w:rsidR="007E0917" w:rsidRDefault="007E0917" w:rsidP="00F71E6B">
            <w:pPr>
              <w:spacing w:before="113" w:line="257" w:lineRule="auto"/>
              <w:ind w:left="7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9"/>
              </w:rPr>
              <w:t>(1)收取或变相收取借读费、择校费，与招</w:t>
            </w:r>
            <w:r>
              <w:rPr>
                <w:rFonts w:ascii="仿宋" w:eastAsia="仿宋" w:hAnsi="仿宋" w:cs="宋体"/>
                <w:spacing w:val="5"/>
              </w:rPr>
              <w:t>生录取挂钩的赞助费、共建费或捐资助学费，</w:t>
            </w:r>
            <w:r>
              <w:rPr>
                <w:rFonts w:ascii="仿宋" w:eastAsia="仿宋" w:hAnsi="仿宋" w:cs="宋体"/>
                <w:spacing w:val="6"/>
              </w:rPr>
              <w:t>以及通过基金会、社会中介、培训机构等关</w:t>
            </w:r>
            <w:r>
              <w:rPr>
                <w:rFonts w:ascii="仿宋" w:eastAsia="仿宋" w:hAnsi="仿宋" w:cs="宋体"/>
                <w:spacing w:val="7"/>
              </w:rPr>
              <w:t>联交易变相收取与招生相关联的费用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74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17" w:line="234" w:lineRule="auto"/>
              <w:ind w:left="72" w:right="86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(2)通过校企合作开展与学历教育相关的培</w:t>
            </w:r>
            <w:r>
              <w:rPr>
                <w:rFonts w:ascii="仿宋" w:eastAsia="仿宋" w:hAnsi="仿宋" w:cs="宋体"/>
                <w:spacing w:val="5"/>
              </w:rPr>
              <w:t>训、</w:t>
            </w:r>
            <w:proofErr w:type="gramStart"/>
            <w:r>
              <w:rPr>
                <w:rFonts w:ascii="仿宋" w:eastAsia="仿宋" w:hAnsi="仿宋" w:cs="宋体"/>
                <w:spacing w:val="5"/>
              </w:rPr>
              <w:t>实训并收取</w:t>
            </w:r>
            <w:proofErr w:type="gramEnd"/>
            <w:r>
              <w:rPr>
                <w:rFonts w:ascii="仿宋" w:eastAsia="仿宋" w:hAnsi="仿宋" w:cs="宋体"/>
                <w:spacing w:val="5"/>
              </w:rPr>
              <w:t>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674"/>
          <w:jc w:val="center"/>
        </w:trPr>
        <w:tc>
          <w:tcPr>
            <w:tcW w:w="55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09" w:line="247" w:lineRule="auto"/>
              <w:ind w:left="62" w:right="88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3"/>
              </w:rPr>
              <w:t>(3)职业学校和实习单位向学生收取实习押</w:t>
            </w:r>
            <w:r>
              <w:rPr>
                <w:rFonts w:ascii="仿宋" w:eastAsia="仿宋" w:hAnsi="仿宋" w:cs="宋体"/>
              </w:rPr>
              <w:t>金、岗位实习报酬提成、管理费或其他形式</w:t>
            </w:r>
            <w:r>
              <w:rPr>
                <w:rFonts w:ascii="仿宋" w:eastAsia="仿宋" w:hAnsi="仿宋" w:cs="宋体"/>
                <w:spacing w:val="4"/>
              </w:rPr>
              <w:t>的实习费用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</w:tbl>
    <w:p w:rsidR="007E0917" w:rsidRDefault="007E0917" w:rsidP="007E0917">
      <w:pPr>
        <w:spacing w:line="325" w:lineRule="auto"/>
        <w:rPr>
          <w:rFonts w:ascii="仿宋" w:eastAsia="仿宋" w:hAnsi="仿宋"/>
          <w:szCs w:val="21"/>
        </w:rPr>
      </w:pPr>
    </w:p>
    <w:p w:rsidR="007E0917" w:rsidRDefault="007E0917" w:rsidP="007E0917">
      <w:pPr>
        <w:rPr>
          <w:rFonts w:ascii="仿宋" w:eastAsia="仿宋" w:hAnsi="仿宋"/>
          <w:szCs w:val="21"/>
        </w:rPr>
        <w:sectPr w:rsidR="007E0917">
          <w:type w:val="continuous"/>
          <w:pgSz w:w="11910" w:h="16840"/>
          <w:pgMar w:top="1440" w:right="1800" w:bottom="1440" w:left="1800" w:header="0" w:footer="0" w:gutter="0"/>
          <w:cols w:space="720"/>
        </w:sectPr>
      </w:pPr>
    </w:p>
    <w:p w:rsidR="007E0917" w:rsidRDefault="007E0917" w:rsidP="007E0917">
      <w:pPr>
        <w:rPr>
          <w:rFonts w:ascii="仿宋" w:eastAsia="仿宋" w:hAnsi="仿宋"/>
          <w:szCs w:val="21"/>
        </w:rPr>
      </w:pPr>
    </w:p>
    <w:p w:rsidR="007E0917" w:rsidRDefault="007E0917" w:rsidP="007E0917">
      <w:pPr>
        <w:rPr>
          <w:rFonts w:ascii="仿宋" w:eastAsia="仿宋" w:hAnsi="仿宋"/>
          <w:szCs w:val="21"/>
        </w:rPr>
      </w:pPr>
    </w:p>
    <w:p w:rsidR="007E0917" w:rsidRDefault="007E0917" w:rsidP="007E0917">
      <w:pPr>
        <w:spacing w:line="79" w:lineRule="exact"/>
        <w:rPr>
          <w:rFonts w:ascii="仿宋" w:eastAsia="仿宋" w:hAnsi="仿宋"/>
          <w:szCs w:val="21"/>
        </w:rPr>
      </w:pPr>
    </w:p>
    <w:tbl>
      <w:tblPr>
        <w:tblStyle w:val="TableNormal"/>
        <w:tblW w:w="96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09"/>
        <w:gridCol w:w="3397"/>
        <w:gridCol w:w="2537"/>
        <w:gridCol w:w="2003"/>
      </w:tblGrid>
      <w:tr w:rsidR="007E0917" w:rsidTr="00F71E6B">
        <w:trPr>
          <w:trHeight w:val="1253"/>
          <w:jc w:val="center"/>
        </w:trPr>
        <w:tc>
          <w:tcPr>
            <w:tcW w:w="564" w:type="dxa"/>
          </w:tcPr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21" w:lineRule="auto"/>
              <w:ind w:left="10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-2"/>
              </w:rPr>
              <w:t>序号</w:t>
            </w:r>
          </w:p>
        </w:tc>
        <w:tc>
          <w:tcPr>
            <w:tcW w:w="1109" w:type="dxa"/>
          </w:tcPr>
          <w:p w:rsidR="007E0917" w:rsidRDefault="007E0917" w:rsidP="00F71E6B">
            <w:pPr>
              <w:spacing w:line="241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2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19" w:lineRule="auto"/>
              <w:ind w:left="7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2"/>
              </w:rPr>
              <w:t>问题类型</w:t>
            </w:r>
          </w:p>
        </w:tc>
        <w:tc>
          <w:tcPr>
            <w:tcW w:w="339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line="241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5" w:line="219" w:lineRule="auto"/>
              <w:ind w:left="1304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问题内容</w:t>
            </w:r>
          </w:p>
        </w:tc>
        <w:tc>
          <w:tcPr>
            <w:tcW w:w="2537" w:type="dxa"/>
          </w:tcPr>
          <w:p w:rsidR="007E0917" w:rsidRDefault="007E0917" w:rsidP="00F71E6B">
            <w:pPr>
              <w:spacing w:line="284" w:lineRule="auto"/>
              <w:rPr>
                <w:rFonts w:ascii="仿宋" w:eastAsia="仿宋" w:hAnsi="仿宋"/>
              </w:rPr>
            </w:pPr>
          </w:p>
          <w:p w:rsidR="007E0917" w:rsidRDefault="007E0917" w:rsidP="00F71E6B">
            <w:pPr>
              <w:spacing w:before="56" w:line="221" w:lineRule="auto"/>
              <w:ind w:left="83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color w:val="001A42"/>
                <w:spacing w:val="-3"/>
              </w:rPr>
              <w:t>问</w:t>
            </w:r>
            <w:r>
              <w:rPr>
                <w:rFonts w:ascii="仿宋" w:eastAsia="仿宋" w:hAnsi="仿宋" w:cs="宋体"/>
                <w:bCs/>
                <w:spacing w:val="-3"/>
              </w:rPr>
              <w:t>题描述</w:t>
            </w:r>
          </w:p>
          <w:p w:rsidR="007E0917" w:rsidRDefault="007E0917" w:rsidP="00F71E6B">
            <w:pPr>
              <w:spacing w:before="167" w:line="220" w:lineRule="auto"/>
              <w:ind w:left="155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3"/>
              </w:rPr>
              <w:t>(如无问题，请写“无”)</w:t>
            </w:r>
          </w:p>
        </w:tc>
        <w:tc>
          <w:tcPr>
            <w:tcW w:w="2003" w:type="dxa"/>
          </w:tcPr>
          <w:p w:rsidR="007E0917" w:rsidRDefault="007E0917" w:rsidP="00F71E6B">
            <w:pPr>
              <w:spacing w:before="189" w:line="219" w:lineRule="auto"/>
              <w:ind w:left="57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Cs/>
                <w:spacing w:val="-4"/>
              </w:rPr>
              <w:t>整改情况</w:t>
            </w:r>
          </w:p>
          <w:p w:rsidR="007E0917" w:rsidRDefault="007E0917" w:rsidP="00F71E6B">
            <w:pPr>
              <w:spacing w:before="170" w:line="370" w:lineRule="exact"/>
              <w:ind w:left="197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0"/>
                <w:position w:val="15"/>
              </w:rPr>
              <w:t>(有退还金额的，</w:t>
            </w:r>
          </w:p>
          <w:p w:rsidR="007E0917" w:rsidRDefault="007E0917" w:rsidP="00F71E6B">
            <w:pPr>
              <w:spacing w:line="219" w:lineRule="auto"/>
              <w:ind w:left="108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4"/>
              </w:rPr>
              <w:t>请填写退还金额)</w:t>
            </w:r>
          </w:p>
        </w:tc>
      </w:tr>
      <w:tr w:rsidR="007E0917" w:rsidTr="00F71E6B">
        <w:trPr>
          <w:trHeight w:val="1048"/>
          <w:jc w:val="center"/>
        </w:trPr>
        <w:tc>
          <w:tcPr>
            <w:tcW w:w="564" w:type="dxa"/>
            <w:vMerge w:val="restart"/>
            <w:vAlign w:val="center"/>
          </w:tcPr>
          <w:p w:rsidR="007E0917" w:rsidRDefault="007E0917" w:rsidP="00F71E6B">
            <w:pPr>
              <w:spacing w:before="56" w:line="182" w:lineRule="auto"/>
              <w:ind w:left="224"/>
              <w:rPr>
                <w:rFonts w:ascii="仿宋" w:eastAsia="仿宋" w:hAnsi="仿宋" w:cs="宋体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7E0917" w:rsidRDefault="007E0917" w:rsidP="00F71E6B">
            <w:pPr>
              <w:spacing w:before="55" w:line="259" w:lineRule="auto"/>
              <w:ind w:left="71" w:right="158"/>
              <w:rPr>
                <w:rFonts w:ascii="仿宋" w:eastAsia="仿宋" w:hAnsi="仿宋" w:cs="宋体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13" w:line="257" w:lineRule="auto"/>
              <w:ind w:left="7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12"/>
              </w:rPr>
              <w:t>(4)非营利性民办学校举办者和非营利中外</w:t>
            </w:r>
            <w:r>
              <w:rPr>
                <w:rFonts w:ascii="仿宋" w:eastAsia="仿宋" w:hAnsi="仿宋" w:cs="宋体"/>
                <w:spacing w:val="10"/>
              </w:rPr>
              <w:t>合作办学者通过各种方式从学费收入等办学</w:t>
            </w:r>
            <w:r>
              <w:rPr>
                <w:rFonts w:ascii="仿宋" w:eastAsia="仿宋" w:hAnsi="仿宋" w:cs="宋体"/>
                <w:spacing w:val="14"/>
              </w:rPr>
              <w:t>收益中取得收益、分配办学结余(剩余财产)</w:t>
            </w:r>
            <w:r>
              <w:rPr>
                <w:rFonts w:ascii="仿宋" w:eastAsia="仿宋" w:hAnsi="仿宋" w:cs="宋体"/>
                <w:spacing w:val="10"/>
              </w:rPr>
              <w:t>或通过关联交易、关联方转移办学收益等行</w:t>
            </w:r>
            <w:r>
              <w:rPr>
                <w:rFonts w:ascii="仿宋" w:eastAsia="仿宋" w:hAnsi="仿宋" w:cs="宋体"/>
                <w:spacing w:val="1"/>
              </w:rPr>
              <w:t>为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17" w:line="234" w:lineRule="auto"/>
              <w:ind w:left="72" w:right="86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spacing w:val="8"/>
              </w:rPr>
              <w:t>(5)中小学、幼儿园食堂强制学生搭餐，违</w:t>
            </w:r>
            <w:r>
              <w:rPr>
                <w:rFonts w:ascii="仿宋" w:eastAsia="仿宋" w:hAnsi="仿宋" w:cs="宋体"/>
                <w:spacing w:val="7"/>
              </w:rPr>
              <w:t>规乱收费，虚报、冒领、套取、挤占、挪用、</w:t>
            </w:r>
            <w:r>
              <w:rPr>
                <w:rFonts w:ascii="仿宋" w:eastAsia="仿宋" w:hAnsi="仿宋" w:cs="宋体"/>
                <w:spacing w:val="8"/>
              </w:rPr>
              <w:t>克扣学生伙食费或营养膳食补助资金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09" w:line="247" w:lineRule="auto"/>
              <w:ind w:left="62" w:right="88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4"/>
              </w:rPr>
              <w:t>(6)学校收取的教材费、伙食费等代收费未</w:t>
            </w:r>
            <w:r>
              <w:rPr>
                <w:rFonts w:ascii="仿宋" w:eastAsia="仿宋" w:hAnsi="仿宋" w:cs="宋体"/>
              </w:rPr>
              <w:t>据实结算，从代收费获得中间差价或从中收</w:t>
            </w:r>
            <w:r>
              <w:rPr>
                <w:rFonts w:ascii="仿宋" w:eastAsia="仿宋" w:hAnsi="仿宋" w:cs="宋体"/>
                <w:spacing w:val="14"/>
              </w:rPr>
              <w:t>取回扣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11" w:line="259" w:lineRule="auto"/>
              <w:ind w:left="62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13"/>
              </w:rPr>
              <w:t>(7)幼儿园跨学年(学期)收费，民办园以</w:t>
            </w:r>
            <w:r>
              <w:rPr>
                <w:rFonts w:ascii="仿宋" w:eastAsia="仿宋" w:hAnsi="仿宋" w:cs="宋体"/>
              </w:rPr>
              <w:t>豪华设施、设备、国际化、贵族化等所谓特</w:t>
            </w:r>
            <w:r>
              <w:rPr>
                <w:rFonts w:ascii="仿宋" w:eastAsia="仿宋" w:hAnsi="仿宋" w:cs="宋体"/>
                <w:spacing w:val="3"/>
              </w:rPr>
              <w:t>色课程虚构成本费用，高收费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22" w:line="250" w:lineRule="auto"/>
              <w:ind w:left="52" w:firstLine="9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5"/>
              </w:rPr>
              <w:t>(8)违反《普通高等学校举办非学历教育管</w:t>
            </w:r>
            <w:r>
              <w:rPr>
                <w:rFonts w:ascii="仿宋" w:eastAsia="仿宋" w:hAnsi="仿宋" w:cs="宋体"/>
                <w:spacing w:val="8"/>
              </w:rPr>
              <w:t>理规定(试行)》等明确的违规收费行为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12" w:line="237" w:lineRule="auto"/>
              <w:ind w:left="62" w:right="88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  <w:spacing w:val="5"/>
              </w:rPr>
              <w:t>(9)以信息化教学或分班教学为名，强制或</w:t>
            </w:r>
            <w:r>
              <w:rPr>
                <w:rFonts w:ascii="仿宋" w:eastAsia="仿宋" w:hAnsi="仿宋" w:cs="宋体"/>
                <w:spacing w:val="6"/>
              </w:rPr>
              <w:t>变相强制学生购买平板电脑、教育</w:t>
            </w:r>
            <w:r>
              <w:rPr>
                <w:rFonts w:ascii="仿宋" w:eastAsia="仿宋" w:hAnsi="仿宋" w:cs="宋体"/>
              </w:rPr>
              <w:t>APP</w:t>
            </w:r>
            <w:r>
              <w:rPr>
                <w:rFonts w:ascii="仿宋" w:eastAsia="仿宋" w:hAnsi="仿宋" w:cs="宋体"/>
                <w:spacing w:val="6"/>
              </w:rPr>
              <w:t>并收</w:t>
            </w:r>
            <w:r>
              <w:rPr>
                <w:rFonts w:ascii="仿宋" w:eastAsia="仿宋" w:hAnsi="仿宋" w:cs="宋体"/>
              </w:rPr>
              <w:t>费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44" w:line="261" w:lineRule="auto"/>
              <w:ind w:left="62" w:right="96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</w:rPr>
              <w:t>(10)高等学校收取论文答辩费，教师收受</w:t>
            </w:r>
            <w:r>
              <w:rPr>
                <w:rFonts w:ascii="仿宋" w:eastAsia="仿宋" w:hAnsi="仿宋" w:cs="宋体"/>
                <w:spacing w:val="-1"/>
              </w:rPr>
              <w:t>毕业生答谢礼品等</w:t>
            </w:r>
            <w:proofErr w:type="gramStart"/>
            <w:r>
              <w:rPr>
                <w:rFonts w:ascii="仿宋" w:eastAsia="仿宋" w:hAnsi="仿宋" w:cs="宋体"/>
                <w:spacing w:val="-1"/>
              </w:rPr>
              <w:t>微腐败</w:t>
            </w:r>
            <w:proofErr w:type="gramEnd"/>
            <w:r>
              <w:rPr>
                <w:rFonts w:ascii="仿宋" w:eastAsia="仿宋" w:hAnsi="仿宋" w:cs="宋体"/>
                <w:spacing w:val="-1"/>
              </w:rPr>
              <w:t>行为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  <w:tr w:rsidR="007E0917" w:rsidTr="00F71E6B">
        <w:trPr>
          <w:trHeight w:val="594"/>
          <w:jc w:val="center"/>
        </w:trPr>
        <w:tc>
          <w:tcPr>
            <w:tcW w:w="564" w:type="dxa"/>
            <w:vMerge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1109" w:type="dxa"/>
            <w:vMerge/>
            <w:vAlign w:val="center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3397" w:type="dxa"/>
          </w:tcPr>
          <w:p w:rsidR="007E0917" w:rsidRDefault="007E0917" w:rsidP="00F71E6B">
            <w:pPr>
              <w:spacing w:before="169" w:line="251" w:lineRule="auto"/>
              <w:ind w:left="132"/>
              <w:rPr>
                <w:rFonts w:ascii="仿宋" w:eastAsia="仿宋" w:hAnsi="仿宋" w:cs="宋体"/>
                <w:spacing w:val="4"/>
              </w:rPr>
            </w:pPr>
            <w:r>
              <w:rPr>
                <w:rFonts w:ascii="仿宋" w:eastAsia="仿宋" w:hAnsi="仿宋" w:cs="宋体"/>
              </w:rPr>
              <w:t>(11)其他突出问题</w:t>
            </w:r>
          </w:p>
        </w:tc>
        <w:tc>
          <w:tcPr>
            <w:tcW w:w="2537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  <w:tc>
          <w:tcPr>
            <w:tcW w:w="2003" w:type="dxa"/>
          </w:tcPr>
          <w:p w:rsidR="007E0917" w:rsidRDefault="007E0917" w:rsidP="00F71E6B">
            <w:pPr>
              <w:rPr>
                <w:rFonts w:ascii="仿宋" w:eastAsia="仿宋" w:hAnsi="仿宋"/>
              </w:rPr>
            </w:pPr>
          </w:p>
        </w:tc>
      </w:tr>
    </w:tbl>
    <w:p w:rsidR="007E0917" w:rsidRDefault="007E0917" w:rsidP="007E0917">
      <w:pPr>
        <w:spacing w:before="173"/>
        <w:ind w:left="15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spacing w:val="-7"/>
          <w:position w:val="1"/>
          <w:szCs w:val="21"/>
        </w:rPr>
        <w:t xml:space="preserve">填表人： </w:t>
      </w:r>
      <w:r>
        <w:rPr>
          <w:rFonts w:ascii="仿宋" w:eastAsia="仿宋" w:hAnsi="仿宋"/>
          <w:spacing w:val="-7"/>
          <w:position w:val="1"/>
          <w:szCs w:val="21"/>
        </w:rPr>
        <w:t xml:space="preserve">                      </w:t>
      </w:r>
      <w:proofErr w:type="gramStart"/>
      <w:r>
        <w:rPr>
          <w:rFonts w:ascii="仿宋" w:eastAsia="仿宋" w:hAnsi="仿宋" w:hint="eastAsia"/>
          <w:spacing w:val="-7"/>
          <w:szCs w:val="21"/>
        </w:rPr>
        <w:t>核表人</w:t>
      </w:r>
      <w:proofErr w:type="gramEnd"/>
      <w:r>
        <w:rPr>
          <w:rFonts w:ascii="仿宋" w:eastAsia="仿宋" w:hAnsi="仿宋" w:hint="eastAsia"/>
          <w:spacing w:val="-7"/>
          <w:szCs w:val="21"/>
        </w:rPr>
        <w:t xml:space="preserve">： </w:t>
      </w:r>
      <w:r>
        <w:rPr>
          <w:rFonts w:ascii="仿宋" w:eastAsia="仿宋" w:hAnsi="仿宋"/>
          <w:spacing w:val="-7"/>
          <w:szCs w:val="21"/>
        </w:rPr>
        <w:t xml:space="preserve">                    </w:t>
      </w:r>
      <w:r>
        <w:rPr>
          <w:rFonts w:ascii="仿宋" w:eastAsia="仿宋" w:hAnsi="仿宋" w:hint="eastAsia"/>
          <w:spacing w:val="-7"/>
          <w:szCs w:val="21"/>
        </w:rPr>
        <w:t xml:space="preserve">填表时间：2023年 </w:t>
      </w:r>
      <w:r>
        <w:rPr>
          <w:rFonts w:ascii="仿宋" w:eastAsia="仿宋" w:hAnsi="仿宋"/>
          <w:spacing w:val="-7"/>
          <w:szCs w:val="21"/>
        </w:rPr>
        <w:t xml:space="preserve">  </w:t>
      </w:r>
      <w:r>
        <w:rPr>
          <w:rFonts w:ascii="仿宋" w:eastAsia="仿宋" w:hAnsi="仿宋" w:hint="eastAsia"/>
          <w:spacing w:val="-7"/>
          <w:szCs w:val="21"/>
        </w:rPr>
        <w:t xml:space="preserve">月 </w:t>
      </w:r>
      <w:r>
        <w:rPr>
          <w:rFonts w:ascii="仿宋" w:eastAsia="仿宋" w:hAnsi="仿宋"/>
          <w:spacing w:val="-7"/>
          <w:szCs w:val="21"/>
        </w:rPr>
        <w:t xml:space="preserve">  </w:t>
      </w:r>
      <w:r>
        <w:rPr>
          <w:rFonts w:ascii="仿宋" w:eastAsia="仿宋" w:hAnsi="仿宋" w:hint="eastAsia"/>
          <w:spacing w:val="-7"/>
          <w:szCs w:val="21"/>
        </w:rPr>
        <w:t>日</w:t>
      </w:r>
    </w:p>
    <w:p w:rsidR="007E0917" w:rsidRDefault="007E0917" w:rsidP="007E0917">
      <w:pPr>
        <w:spacing w:line="14" w:lineRule="auto"/>
        <w:rPr>
          <w:rFonts w:asciiTheme="minorEastAsia" w:hAnsiTheme="minorEastAsia"/>
          <w:color w:val="000000"/>
          <w:szCs w:val="21"/>
        </w:rPr>
      </w:pPr>
    </w:p>
    <w:p w:rsidR="00011538" w:rsidRPr="007E0917" w:rsidRDefault="00011538"/>
    <w:sectPr w:rsidR="00011538" w:rsidRPr="007E0917">
      <w:footerReference w:type="default" r:id="rId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671" w:rsidRDefault="007E091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671" w:rsidRDefault="007E091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17"/>
    <w:rsid w:val="00011538"/>
    <w:rsid w:val="007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E27EC-78E4-48F2-95E5-3E4BDA4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E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E091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E0917"/>
    <w:rPr>
      <w:rFonts w:ascii="Arial" w:hAnsi="Arial" w:cs="Arial"/>
      <w:snapToGrid w:val="0"/>
      <w:color w:val="000000"/>
      <w:kern w:val="0"/>
      <w:sz w:val="2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MWT</dc:creator>
  <cp:keywords/>
  <dc:description/>
  <cp:lastModifiedBy>MWT</cp:lastModifiedBy>
  <cp:revision>1</cp:revision>
  <dcterms:created xsi:type="dcterms:W3CDTF">2023-09-06T06:25:00Z</dcterms:created>
  <dcterms:modified xsi:type="dcterms:W3CDTF">2023-09-06T06:26:00Z</dcterms:modified>
</cp:coreProperties>
</file>